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A17" w:rsidRDefault="00B65A17" w:rsidP="00B65A17">
      <w:pPr>
        <w:spacing w:after="240" w:line="360" w:lineRule="auto"/>
        <w:jc w:val="both"/>
        <w:rPr>
          <w:rFonts w:asciiTheme="minorHAnsi" w:hAnsiTheme="minorHAnsi"/>
          <w:b/>
        </w:rPr>
      </w:pPr>
    </w:p>
    <w:p w:rsidR="00B65A17" w:rsidRDefault="00B65A17" w:rsidP="00B65A17">
      <w:pPr>
        <w:spacing w:after="240" w:line="360" w:lineRule="auto"/>
        <w:jc w:val="both"/>
        <w:rPr>
          <w:rFonts w:asciiTheme="minorHAnsi" w:hAnsiTheme="minorHAnsi"/>
        </w:rPr>
      </w:pPr>
      <w:r w:rsidRPr="00C77EF6">
        <w:rPr>
          <w:rFonts w:asciiTheme="minorHAnsi" w:hAnsiTheme="minorHAnsi"/>
          <w:b/>
        </w:rPr>
        <w:t>MUDROST</w:t>
      </w:r>
      <w:r>
        <w:rPr>
          <w:rFonts w:asciiTheme="minorHAnsi" w:hAnsiTheme="minorHAnsi"/>
        </w:rPr>
        <w:t>.</w:t>
      </w:r>
      <w:r w:rsidRPr="003D25D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</w:t>
      </w:r>
      <w:r w:rsidRPr="003D25DD">
        <w:rPr>
          <w:rFonts w:asciiTheme="minorHAnsi" w:hAnsiTheme="minorHAnsi"/>
        </w:rPr>
        <w:t>udar čovjek je sposoban shvatiti ono što je najvažnije u životu, sposoban je u Božjem svijetu promatrati i prosuđivati ljudsk</w:t>
      </w:r>
      <w:r>
        <w:rPr>
          <w:rFonts w:asciiTheme="minorHAnsi" w:hAnsiTheme="minorHAnsi"/>
        </w:rPr>
        <w:t xml:space="preserve">i život i sveukupnu stvarnost. </w:t>
      </w:r>
    </w:p>
    <w:p w:rsidR="00B65A17" w:rsidRDefault="00B65A17" w:rsidP="00B65A17">
      <w:pPr>
        <w:spacing w:after="240" w:line="360" w:lineRule="auto"/>
        <w:jc w:val="both"/>
        <w:rPr>
          <w:rFonts w:asciiTheme="minorHAnsi" w:hAnsiTheme="minorHAnsi"/>
        </w:rPr>
      </w:pPr>
    </w:p>
    <w:p w:rsidR="00B65A17" w:rsidRDefault="00B65A17" w:rsidP="00B65A17">
      <w:pPr>
        <w:spacing w:after="240" w:line="360" w:lineRule="auto"/>
        <w:jc w:val="both"/>
        <w:rPr>
          <w:rFonts w:asciiTheme="minorHAnsi" w:hAnsiTheme="minorHAnsi"/>
        </w:rPr>
      </w:pPr>
      <w:r w:rsidRPr="00C77EF6">
        <w:rPr>
          <w:rFonts w:asciiTheme="minorHAnsi" w:hAnsiTheme="minorHAnsi"/>
          <w:b/>
        </w:rPr>
        <w:t>RAZUM</w:t>
      </w:r>
      <w:r>
        <w:rPr>
          <w:rFonts w:asciiTheme="minorHAnsi" w:hAnsiTheme="minorHAnsi"/>
        </w:rPr>
        <w:t>.</w:t>
      </w:r>
      <w:r w:rsidRPr="003D25D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</w:t>
      </w:r>
      <w:r w:rsidRPr="003D25DD">
        <w:rPr>
          <w:rFonts w:asciiTheme="minorHAnsi" w:hAnsiTheme="minorHAnsi"/>
        </w:rPr>
        <w:t>im nas darom Duh Sveti osobito osposobljava da možemo razumjeti i prihvatiti Božju riječ te da možemo u svjetlu Božje riječi razumjeti i promatrati sebe, drug</w:t>
      </w:r>
      <w:r>
        <w:rPr>
          <w:rFonts w:asciiTheme="minorHAnsi" w:hAnsiTheme="minorHAnsi"/>
        </w:rPr>
        <w:t xml:space="preserve">e ljude i sveukupnu stvarnost. </w:t>
      </w:r>
    </w:p>
    <w:p w:rsidR="00B65A17" w:rsidRDefault="00B65A17" w:rsidP="00B65A17">
      <w:pPr>
        <w:spacing w:after="240" w:line="360" w:lineRule="auto"/>
        <w:jc w:val="both"/>
        <w:rPr>
          <w:rFonts w:asciiTheme="minorHAnsi" w:hAnsiTheme="minorHAnsi"/>
        </w:rPr>
      </w:pPr>
    </w:p>
    <w:p w:rsidR="00B65A17" w:rsidRDefault="00B65A17" w:rsidP="00B65A17">
      <w:pPr>
        <w:spacing w:after="240" w:line="360" w:lineRule="auto"/>
        <w:jc w:val="both"/>
        <w:rPr>
          <w:rFonts w:asciiTheme="minorHAnsi" w:hAnsiTheme="minorHAnsi"/>
        </w:rPr>
      </w:pPr>
      <w:r w:rsidRPr="00C77EF6">
        <w:rPr>
          <w:rFonts w:asciiTheme="minorHAnsi" w:hAnsiTheme="minorHAnsi"/>
          <w:b/>
        </w:rPr>
        <w:t>SAVJET</w:t>
      </w:r>
      <w:r>
        <w:rPr>
          <w:rFonts w:asciiTheme="minorHAnsi" w:hAnsiTheme="minorHAnsi"/>
        </w:rPr>
        <w:t>. I</w:t>
      </w:r>
      <w:r w:rsidRPr="003D25DD">
        <w:rPr>
          <w:rFonts w:asciiTheme="minorHAnsi" w:hAnsiTheme="minorHAnsi"/>
        </w:rPr>
        <w:t>mati dar savjeta znači biti sposoban pomoći drugome, osobito u važnim trenutcima njegova života u oblikovanju njegova osobnog mišlje</w:t>
      </w:r>
      <w:r>
        <w:rPr>
          <w:rFonts w:asciiTheme="minorHAnsi" w:hAnsiTheme="minorHAnsi"/>
        </w:rPr>
        <w:t xml:space="preserve">nja i donošenja osobne odluke. </w:t>
      </w:r>
    </w:p>
    <w:p w:rsidR="00B65A17" w:rsidRDefault="00B65A17" w:rsidP="00B65A17">
      <w:pPr>
        <w:spacing w:after="240" w:line="360" w:lineRule="auto"/>
        <w:jc w:val="both"/>
        <w:rPr>
          <w:rFonts w:asciiTheme="minorHAnsi" w:hAnsiTheme="minorHAnsi"/>
        </w:rPr>
      </w:pPr>
    </w:p>
    <w:p w:rsidR="00B65A17" w:rsidRDefault="00B65A17" w:rsidP="00B65A17">
      <w:pPr>
        <w:spacing w:after="240" w:line="360" w:lineRule="auto"/>
        <w:jc w:val="both"/>
        <w:rPr>
          <w:rFonts w:asciiTheme="minorHAnsi" w:hAnsiTheme="minorHAnsi"/>
        </w:rPr>
      </w:pPr>
      <w:r w:rsidRPr="00C77EF6">
        <w:rPr>
          <w:rFonts w:asciiTheme="minorHAnsi" w:hAnsiTheme="minorHAnsi"/>
          <w:b/>
        </w:rPr>
        <w:t>JAKOST</w:t>
      </w:r>
      <w:r>
        <w:rPr>
          <w:rFonts w:asciiTheme="minorHAnsi" w:hAnsiTheme="minorHAnsi"/>
        </w:rPr>
        <w:t>.</w:t>
      </w:r>
      <w:r w:rsidRPr="003D25DD">
        <w:rPr>
          <w:rFonts w:asciiTheme="minorHAnsi" w:hAnsiTheme="minorHAnsi"/>
        </w:rPr>
        <w:t xml:space="preserve"> Jak je čovjek sposoban hrabro i ustrajno naviještati – riječju i djelom –</w:t>
      </w:r>
      <w:r>
        <w:rPr>
          <w:rFonts w:asciiTheme="minorHAnsi" w:hAnsiTheme="minorHAnsi"/>
        </w:rPr>
        <w:t xml:space="preserve"> </w:t>
      </w:r>
      <w:r w:rsidRPr="003D25DD">
        <w:rPr>
          <w:rFonts w:asciiTheme="minorHAnsi" w:hAnsiTheme="minorHAnsi"/>
        </w:rPr>
        <w:t>Isusovu radosnu vijest o Novome Božjem svijetu i živjeti prema zahtjevima Isusova</w:t>
      </w:r>
      <w:r>
        <w:rPr>
          <w:rFonts w:asciiTheme="minorHAnsi" w:hAnsiTheme="minorHAnsi"/>
        </w:rPr>
        <w:t xml:space="preserve"> evanđelja. </w:t>
      </w:r>
    </w:p>
    <w:p w:rsidR="00B65A17" w:rsidRDefault="00B65A17" w:rsidP="00B65A17">
      <w:pPr>
        <w:spacing w:after="240" w:line="360" w:lineRule="auto"/>
        <w:jc w:val="both"/>
        <w:rPr>
          <w:rFonts w:asciiTheme="minorHAnsi" w:hAnsiTheme="minorHAnsi"/>
        </w:rPr>
      </w:pPr>
    </w:p>
    <w:p w:rsidR="00B65A17" w:rsidRDefault="00B65A17" w:rsidP="00B65A17">
      <w:pPr>
        <w:spacing w:after="240" w:line="360" w:lineRule="auto"/>
        <w:jc w:val="both"/>
        <w:rPr>
          <w:rFonts w:asciiTheme="minorHAnsi" w:hAnsiTheme="minorHAnsi"/>
        </w:rPr>
      </w:pPr>
      <w:r w:rsidRPr="00C77EF6">
        <w:rPr>
          <w:rFonts w:asciiTheme="minorHAnsi" w:hAnsiTheme="minorHAnsi"/>
          <w:b/>
        </w:rPr>
        <w:t>ZNANJE</w:t>
      </w:r>
      <w:r>
        <w:rPr>
          <w:rFonts w:asciiTheme="minorHAnsi" w:hAnsiTheme="minorHAnsi"/>
        </w:rPr>
        <w:t>.</w:t>
      </w:r>
      <w:r w:rsidRPr="003D25DD">
        <w:rPr>
          <w:rFonts w:asciiTheme="minorHAnsi" w:hAnsiTheme="minorHAnsi"/>
        </w:rPr>
        <w:t xml:space="preserve"> Čovjek s darom znanja traži i radosno prihvaća istinu, i to osobito onu od koje se može istinski živjeti: istinu </w:t>
      </w:r>
      <w:r>
        <w:rPr>
          <w:rFonts w:asciiTheme="minorHAnsi" w:hAnsiTheme="minorHAnsi"/>
        </w:rPr>
        <w:t xml:space="preserve">koju susrećemo u Isusu Kristu. </w:t>
      </w:r>
    </w:p>
    <w:p w:rsidR="00B65A17" w:rsidRDefault="00B65A17" w:rsidP="00B65A17">
      <w:pPr>
        <w:spacing w:after="240" w:line="360" w:lineRule="auto"/>
        <w:jc w:val="both"/>
        <w:rPr>
          <w:rFonts w:asciiTheme="minorHAnsi" w:hAnsiTheme="minorHAnsi"/>
        </w:rPr>
      </w:pPr>
    </w:p>
    <w:p w:rsidR="00B65A17" w:rsidRDefault="00B65A17" w:rsidP="00B65A17">
      <w:pPr>
        <w:spacing w:after="240" w:line="360" w:lineRule="auto"/>
        <w:jc w:val="both"/>
        <w:rPr>
          <w:rFonts w:asciiTheme="minorHAnsi" w:hAnsiTheme="minorHAnsi"/>
        </w:rPr>
      </w:pPr>
      <w:r w:rsidRPr="00C77EF6">
        <w:rPr>
          <w:rFonts w:asciiTheme="minorHAnsi" w:hAnsiTheme="minorHAnsi"/>
          <w:b/>
        </w:rPr>
        <w:t>POBOŽNOST</w:t>
      </w:r>
      <w:r>
        <w:rPr>
          <w:rFonts w:asciiTheme="minorHAnsi" w:hAnsiTheme="minorHAnsi"/>
        </w:rPr>
        <w:t>.</w:t>
      </w:r>
      <w:r w:rsidRPr="003D25D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</w:t>
      </w:r>
      <w:r w:rsidRPr="003D25DD">
        <w:rPr>
          <w:rFonts w:asciiTheme="minorHAnsi" w:hAnsiTheme="minorHAnsi"/>
        </w:rPr>
        <w:t xml:space="preserve">stinski je pobožan čovjek sposoban živjeti u najdubljoj povezanosti s Bogom i </w:t>
      </w:r>
      <w:r>
        <w:rPr>
          <w:rFonts w:asciiTheme="minorHAnsi" w:hAnsiTheme="minorHAnsi"/>
        </w:rPr>
        <w:t>s ljudima: Bog je za njega Otac</w:t>
      </w:r>
      <w:r w:rsidRPr="003D25DD">
        <w:rPr>
          <w:rFonts w:asciiTheme="minorHAnsi" w:hAnsiTheme="minorHAnsi"/>
        </w:rPr>
        <w:t xml:space="preserve"> kojem se obraća bez straha, s povjerenjem i s ljubavlju, a svi su mu ljudi braća jer nam</w:t>
      </w:r>
      <w:r>
        <w:rPr>
          <w:rFonts w:asciiTheme="minorHAnsi" w:hAnsiTheme="minorHAnsi"/>
        </w:rPr>
        <w:t xml:space="preserve"> je Bog svima zajednički Otac. </w:t>
      </w:r>
    </w:p>
    <w:p w:rsidR="00B65A17" w:rsidRDefault="00B65A17" w:rsidP="00B65A17">
      <w:pPr>
        <w:spacing w:after="240" w:line="360" w:lineRule="auto"/>
        <w:jc w:val="both"/>
        <w:rPr>
          <w:rFonts w:asciiTheme="minorHAnsi" w:hAnsiTheme="minorHAnsi"/>
        </w:rPr>
      </w:pPr>
    </w:p>
    <w:p w:rsidR="00DA54D3" w:rsidRDefault="00B65A17" w:rsidP="00DA54D3">
      <w:pPr>
        <w:spacing w:after="240" w:line="360" w:lineRule="auto"/>
        <w:jc w:val="both"/>
        <w:rPr>
          <w:rFonts w:asciiTheme="minorHAnsi" w:hAnsiTheme="minorHAnsi"/>
        </w:rPr>
      </w:pPr>
      <w:r w:rsidRPr="00C77EF6">
        <w:rPr>
          <w:rFonts w:asciiTheme="minorHAnsi" w:hAnsiTheme="minorHAnsi"/>
          <w:b/>
        </w:rPr>
        <w:t>STRAH BOŽJI</w:t>
      </w:r>
      <w:r>
        <w:rPr>
          <w:rFonts w:asciiTheme="minorHAnsi" w:hAnsiTheme="minorHAnsi"/>
        </w:rPr>
        <w:t>. B</w:t>
      </w:r>
      <w:r w:rsidRPr="003D25DD">
        <w:rPr>
          <w:rFonts w:asciiTheme="minorHAnsi" w:hAnsiTheme="minorHAnsi"/>
        </w:rPr>
        <w:t>iti ispunjen strahom Božjim ne znači bojati se Boga, nego to znači biti pun poštovanja – možemo reći i strahopoštovanja - prema Bogu i prema svakome čovjeku. Dar straha Božjega zapravo je drugo ime z</w:t>
      </w:r>
      <w:r w:rsidR="00DA54D3">
        <w:rPr>
          <w:rFonts w:asciiTheme="minorHAnsi" w:hAnsiTheme="minorHAnsi"/>
        </w:rPr>
        <w:t>a ljubav prema Bogu i bližnjemu.</w:t>
      </w:r>
      <w:bookmarkStart w:id="0" w:name="_GoBack"/>
      <w:bookmarkEnd w:id="0"/>
    </w:p>
    <w:sectPr w:rsidR="00DA54D3" w:rsidSect="00DA54D3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F9E" w:rsidRDefault="00086F9E" w:rsidP="00230970">
      <w:r>
        <w:separator/>
      </w:r>
    </w:p>
  </w:endnote>
  <w:endnote w:type="continuationSeparator" w:id="0">
    <w:p w:rsidR="00086F9E" w:rsidRDefault="00086F9E" w:rsidP="0023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F9E" w:rsidRDefault="00086F9E" w:rsidP="00230970">
      <w:r>
        <w:separator/>
      </w:r>
    </w:p>
  </w:footnote>
  <w:footnote w:type="continuationSeparator" w:id="0">
    <w:p w:rsidR="00086F9E" w:rsidRDefault="00086F9E" w:rsidP="00230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FF04EB">
      <w:trPr>
        <w:trHeight w:val="288"/>
      </w:trPr>
      <w:sdt>
        <w:sdtPr>
          <w:rPr>
            <w:rFonts w:eastAsiaTheme="majorEastAsia" w:cstheme="majorBidi"/>
          </w:rPr>
          <w:alias w:val="Title"/>
          <w:id w:val="-2086366453"/>
          <w:placeholder>
            <w:docPart w:val="D2CCFC4E341847A28FD784F4AD42023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FF04EB" w:rsidRPr="00FF04EB" w:rsidRDefault="00FF04EB">
              <w:pPr>
                <w:pStyle w:val="Header"/>
                <w:jc w:val="right"/>
                <w:rPr>
                  <w:rFonts w:eastAsiaTheme="majorEastAsia" w:cstheme="majorBidi"/>
                </w:rPr>
              </w:pPr>
              <w:r w:rsidRPr="00FF04EB">
                <w:rPr>
                  <w:rFonts w:eastAsiaTheme="majorEastAsia" w:cstheme="majorBidi"/>
                </w:rPr>
                <w:t>KATEHEZA ZA RODITELJE K</w:t>
              </w:r>
              <w:r>
                <w:rPr>
                  <w:rFonts w:eastAsiaTheme="majorEastAsia" w:cstheme="majorBidi"/>
                </w:rPr>
                <w:t xml:space="preserve">RIZMANIKA – RADNI MATERIJAL 2                                 </w:t>
              </w:r>
              <w:r w:rsidRPr="00FF04EB">
                <w:rPr>
                  <w:rFonts w:eastAsiaTheme="majorEastAsia" w:cstheme="majorBidi"/>
                </w:rPr>
                <w:t>ZNAČENJE DAROVA DUHA SVETOGA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1525282084"/>
          <w:placeholder>
            <w:docPart w:val="0284DBD616AF49869B814B6777D9FE30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4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FF04EB" w:rsidRDefault="00FF04EB" w:rsidP="00FF04EB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 w:rsidRPr="00FF04EB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2014</w:t>
              </w:r>
            </w:p>
          </w:tc>
        </w:sdtContent>
      </w:sdt>
    </w:tr>
  </w:tbl>
  <w:p w:rsidR="00230970" w:rsidRDefault="002309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70"/>
    <w:rsid w:val="00057D03"/>
    <w:rsid w:val="00086F9E"/>
    <w:rsid w:val="00230970"/>
    <w:rsid w:val="00B30F3E"/>
    <w:rsid w:val="00B65A17"/>
    <w:rsid w:val="00BB0B9E"/>
    <w:rsid w:val="00DA54D3"/>
    <w:rsid w:val="00F208E4"/>
    <w:rsid w:val="00F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link w:val="Heading1Char"/>
    <w:qFormat/>
    <w:rsid w:val="0023097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0970"/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paragraph" w:styleId="NormalWeb">
    <w:name w:val="Normal (Web)"/>
    <w:basedOn w:val="Normal"/>
    <w:rsid w:val="00230970"/>
    <w:pPr>
      <w:spacing w:before="100" w:beforeAutospacing="1" w:after="100" w:afterAutospacing="1"/>
    </w:pPr>
    <w:rPr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309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BA"/>
    </w:rPr>
  </w:style>
  <w:style w:type="character" w:customStyle="1" w:styleId="HeaderChar">
    <w:name w:val="Header Char"/>
    <w:basedOn w:val="DefaultParagraphFont"/>
    <w:link w:val="Header"/>
    <w:uiPriority w:val="99"/>
    <w:rsid w:val="00230970"/>
  </w:style>
  <w:style w:type="paragraph" w:styleId="Footer">
    <w:name w:val="footer"/>
    <w:basedOn w:val="Normal"/>
    <w:link w:val="FooterChar"/>
    <w:uiPriority w:val="99"/>
    <w:unhideWhenUsed/>
    <w:rsid w:val="002309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BA"/>
    </w:rPr>
  </w:style>
  <w:style w:type="character" w:customStyle="1" w:styleId="FooterChar">
    <w:name w:val="Footer Char"/>
    <w:basedOn w:val="DefaultParagraphFont"/>
    <w:link w:val="Footer"/>
    <w:uiPriority w:val="99"/>
    <w:rsid w:val="00230970"/>
  </w:style>
  <w:style w:type="paragraph" w:styleId="BalloonText">
    <w:name w:val="Balloon Text"/>
    <w:basedOn w:val="Normal"/>
    <w:link w:val="BalloonTextChar"/>
    <w:uiPriority w:val="99"/>
    <w:semiHidden/>
    <w:unhideWhenUsed/>
    <w:rsid w:val="00230970"/>
    <w:rPr>
      <w:rFonts w:ascii="Tahoma" w:eastAsiaTheme="minorHAnsi" w:hAnsi="Tahoma" w:cs="Tahoma"/>
      <w:sz w:val="16"/>
      <w:szCs w:val="16"/>
      <w:lang w:val="hr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link w:val="Heading1Char"/>
    <w:qFormat/>
    <w:rsid w:val="0023097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0970"/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paragraph" w:styleId="NormalWeb">
    <w:name w:val="Normal (Web)"/>
    <w:basedOn w:val="Normal"/>
    <w:rsid w:val="00230970"/>
    <w:pPr>
      <w:spacing w:before="100" w:beforeAutospacing="1" w:after="100" w:afterAutospacing="1"/>
    </w:pPr>
    <w:rPr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309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BA"/>
    </w:rPr>
  </w:style>
  <w:style w:type="character" w:customStyle="1" w:styleId="HeaderChar">
    <w:name w:val="Header Char"/>
    <w:basedOn w:val="DefaultParagraphFont"/>
    <w:link w:val="Header"/>
    <w:uiPriority w:val="99"/>
    <w:rsid w:val="00230970"/>
  </w:style>
  <w:style w:type="paragraph" w:styleId="Footer">
    <w:name w:val="footer"/>
    <w:basedOn w:val="Normal"/>
    <w:link w:val="FooterChar"/>
    <w:uiPriority w:val="99"/>
    <w:unhideWhenUsed/>
    <w:rsid w:val="002309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BA"/>
    </w:rPr>
  </w:style>
  <w:style w:type="character" w:customStyle="1" w:styleId="FooterChar">
    <w:name w:val="Footer Char"/>
    <w:basedOn w:val="DefaultParagraphFont"/>
    <w:link w:val="Footer"/>
    <w:uiPriority w:val="99"/>
    <w:rsid w:val="00230970"/>
  </w:style>
  <w:style w:type="paragraph" w:styleId="BalloonText">
    <w:name w:val="Balloon Text"/>
    <w:basedOn w:val="Normal"/>
    <w:link w:val="BalloonTextChar"/>
    <w:uiPriority w:val="99"/>
    <w:semiHidden/>
    <w:unhideWhenUsed/>
    <w:rsid w:val="00230970"/>
    <w:rPr>
      <w:rFonts w:ascii="Tahoma" w:eastAsiaTheme="minorHAnsi" w:hAnsi="Tahoma" w:cs="Tahoma"/>
      <w:sz w:val="16"/>
      <w:szCs w:val="16"/>
      <w:lang w:val="hr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2CCFC4E341847A28FD784F4AD420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BBC67-5C03-491B-B49F-C4C5F9DE4050}"/>
      </w:docPartPr>
      <w:docPartBody>
        <w:p w:rsidR="00000000" w:rsidRDefault="000E6D5E" w:rsidP="000E6D5E">
          <w:pPr>
            <w:pStyle w:val="D2CCFC4E341847A28FD784F4AD42023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284DBD616AF49869B814B6777D9F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84873-B5A9-402D-BD6A-678B6F3EA97E}"/>
      </w:docPartPr>
      <w:docPartBody>
        <w:p w:rsidR="00000000" w:rsidRDefault="000E6D5E" w:rsidP="000E6D5E">
          <w:pPr>
            <w:pStyle w:val="0284DBD616AF49869B814B6777D9FE30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81"/>
    <w:rsid w:val="000E6D5E"/>
    <w:rsid w:val="005E7B0B"/>
    <w:rsid w:val="00716D41"/>
    <w:rsid w:val="00860E81"/>
    <w:rsid w:val="00B33E08"/>
    <w:rsid w:val="00ED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F8E7792EF54ED5985152B5C6E4709A">
    <w:name w:val="F9F8E7792EF54ED5985152B5C6E4709A"/>
    <w:rsid w:val="00860E81"/>
  </w:style>
  <w:style w:type="paragraph" w:customStyle="1" w:styleId="5B758EC75DE94D0BB8DC6BD02950CEC5">
    <w:name w:val="5B758EC75DE94D0BB8DC6BD02950CEC5"/>
    <w:rsid w:val="00860E81"/>
  </w:style>
  <w:style w:type="paragraph" w:customStyle="1" w:styleId="D2CCFC4E341847A28FD784F4AD420231">
    <w:name w:val="D2CCFC4E341847A28FD784F4AD420231"/>
    <w:rsid w:val="000E6D5E"/>
  </w:style>
  <w:style w:type="paragraph" w:customStyle="1" w:styleId="0284DBD616AF49869B814B6777D9FE30">
    <w:name w:val="0284DBD616AF49869B814B6777D9FE30"/>
    <w:rsid w:val="000E6D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F8E7792EF54ED5985152B5C6E4709A">
    <w:name w:val="F9F8E7792EF54ED5985152B5C6E4709A"/>
    <w:rsid w:val="00860E81"/>
  </w:style>
  <w:style w:type="paragraph" w:customStyle="1" w:styleId="5B758EC75DE94D0BB8DC6BD02950CEC5">
    <w:name w:val="5B758EC75DE94D0BB8DC6BD02950CEC5"/>
    <w:rsid w:val="00860E81"/>
  </w:style>
  <w:style w:type="paragraph" w:customStyle="1" w:styleId="D2CCFC4E341847A28FD784F4AD420231">
    <w:name w:val="D2CCFC4E341847A28FD784F4AD420231"/>
    <w:rsid w:val="000E6D5E"/>
  </w:style>
  <w:style w:type="paragraph" w:customStyle="1" w:styleId="0284DBD616AF49869B814B6777D9FE30">
    <w:name w:val="0284DBD616AF49869B814B6777D9FE30"/>
    <w:rsid w:val="000E6D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KATEHEZA ZA RODITELJE KRIZMANIKA – RADNI MATERIJAL 1</vt:lpstr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KATEHEZA ZA RODITELJE KRIZMANIKA – RADNI MATERIJAL 2                                 ZNAČENJE DAROVA DUHA SVETOGA</dc:title>
  <dc:creator>Past_ured</dc:creator>
  <cp:lastModifiedBy>Past_ured</cp:lastModifiedBy>
  <cp:revision>6</cp:revision>
  <dcterms:created xsi:type="dcterms:W3CDTF">2014-10-31T12:42:00Z</dcterms:created>
  <dcterms:modified xsi:type="dcterms:W3CDTF">2014-11-03T10:18:00Z</dcterms:modified>
</cp:coreProperties>
</file>